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E1D" w:rsidRPr="00DB0E42" w:rsidRDefault="00205E1D" w:rsidP="00205E1D">
      <w:pPr>
        <w:autoSpaceDE w:val="0"/>
        <w:autoSpaceDN w:val="0"/>
        <w:adjustRightInd w:val="0"/>
        <w:spacing w:after="0" w:line="360" w:lineRule="auto"/>
        <w:rPr>
          <w:rFonts w:cs="Calibri"/>
          <w:b/>
        </w:rPr>
      </w:pPr>
    </w:p>
    <w:p w:rsidR="00205E1D" w:rsidRPr="004F2DD6" w:rsidRDefault="00205E1D" w:rsidP="00205E1D">
      <w:pPr>
        <w:autoSpaceDE w:val="0"/>
        <w:autoSpaceDN w:val="0"/>
        <w:adjustRightInd w:val="0"/>
        <w:spacing w:after="0" w:line="360" w:lineRule="auto"/>
        <w:jc w:val="center"/>
        <w:rPr>
          <w:rFonts w:cs="Calibri"/>
          <w:b/>
          <w:bCs/>
          <w:color w:val="000000"/>
        </w:rPr>
      </w:pPr>
      <w:r w:rsidRPr="004F2DD6">
        <w:rPr>
          <w:rFonts w:cs="Calibri"/>
          <w:b/>
          <w:bCs/>
          <w:color w:val="000000"/>
        </w:rPr>
        <w:t xml:space="preserve">Relevé des démarches de recherche et d’information de la famille et de proches </w:t>
      </w:r>
    </w:p>
    <w:p w:rsidR="00205E1D" w:rsidRPr="004F2DD6" w:rsidRDefault="00205E1D" w:rsidP="00205E1D">
      <w:pPr>
        <w:autoSpaceDE w:val="0"/>
        <w:autoSpaceDN w:val="0"/>
        <w:adjustRightInd w:val="0"/>
        <w:spacing w:after="0" w:line="360" w:lineRule="auto"/>
        <w:jc w:val="center"/>
        <w:rPr>
          <w:rFonts w:cs="Calibri"/>
          <w:b/>
        </w:rPr>
      </w:pPr>
      <w:proofErr w:type="gramStart"/>
      <w:r w:rsidRPr="004F2DD6">
        <w:rPr>
          <w:rFonts w:cs="Calibri"/>
          <w:b/>
          <w:bCs/>
          <w:color w:val="000000"/>
        </w:rPr>
        <w:t>pour</w:t>
      </w:r>
      <w:proofErr w:type="gramEnd"/>
      <w:r w:rsidRPr="004F2DD6">
        <w:rPr>
          <w:rFonts w:cs="Calibri"/>
          <w:b/>
          <w:bCs/>
          <w:color w:val="000000"/>
        </w:rPr>
        <w:t xml:space="preserve"> un patient admis en </w:t>
      </w:r>
      <w:r w:rsidRPr="004F2DD6">
        <w:rPr>
          <w:rFonts w:cs="Calibri"/>
          <w:b/>
        </w:rPr>
        <w:t xml:space="preserve">Soins psychiatrique en cas de péril imminent </w:t>
      </w:r>
    </w:p>
    <w:p w:rsidR="00205E1D" w:rsidRPr="004F2DD6" w:rsidRDefault="00205E1D" w:rsidP="00205E1D">
      <w:pPr>
        <w:autoSpaceDE w:val="0"/>
        <w:autoSpaceDN w:val="0"/>
        <w:adjustRightInd w:val="0"/>
        <w:spacing w:after="0" w:line="360" w:lineRule="auto"/>
        <w:jc w:val="center"/>
        <w:rPr>
          <w:rFonts w:cs="Calibri"/>
          <w:b/>
        </w:rPr>
      </w:pPr>
    </w:p>
    <w:p w:rsidR="00205E1D" w:rsidRPr="004F2DD6" w:rsidRDefault="00205E1D" w:rsidP="00205E1D">
      <w:pPr>
        <w:pStyle w:val="Default"/>
        <w:spacing w:line="360" w:lineRule="auto"/>
        <w:rPr>
          <w:rFonts w:ascii="Calibri" w:hAnsi="Calibri" w:cs="Calibri"/>
          <w:sz w:val="22"/>
          <w:szCs w:val="22"/>
        </w:rPr>
      </w:pPr>
      <w:r w:rsidRPr="004F2DD6">
        <w:rPr>
          <w:rFonts w:ascii="Calibri" w:hAnsi="Calibri" w:cs="Calibri"/>
          <w:sz w:val="22"/>
          <w:szCs w:val="22"/>
        </w:rPr>
        <w:t xml:space="preserve">En application de l’article L. 3212-1-II 2° du Code de la santé publique, et suite à l’admission en Soins psychiatriques pour péril imminent de : </w:t>
      </w:r>
    </w:p>
    <w:p w:rsidR="00205E1D" w:rsidRPr="004F2DD6" w:rsidRDefault="00205E1D" w:rsidP="00205E1D">
      <w:pPr>
        <w:pStyle w:val="Default"/>
        <w:spacing w:line="360" w:lineRule="auto"/>
        <w:rPr>
          <w:rFonts w:ascii="Calibri" w:hAnsi="Calibri" w:cs="Calibri"/>
          <w:sz w:val="22"/>
          <w:szCs w:val="22"/>
        </w:rPr>
      </w:pPr>
      <w:r w:rsidRPr="004F2DD6">
        <w:rPr>
          <w:rFonts w:ascii="Calibri" w:hAnsi="Calibri" w:cs="Calibri"/>
          <w:bCs/>
          <w:sz w:val="22"/>
          <w:szCs w:val="22"/>
        </w:rPr>
        <w:t>Nom et prénom</w:t>
      </w:r>
      <w:r w:rsidR="004F2DD6">
        <w:rPr>
          <w:rFonts w:ascii="Calibri" w:hAnsi="Calibri" w:cs="Calibri"/>
          <w:bCs/>
          <w:sz w:val="22"/>
          <w:szCs w:val="22"/>
        </w:rPr>
        <w:t> </w:t>
      </w:r>
      <w:r w:rsidR="004F2DD6">
        <w:rPr>
          <w:rFonts w:ascii="Calibri" w:hAnsi="Calibri" w:cs="Calibri"/>
          <w:sz w:val="22"/>
          <w:szCs w:val="22"/>
        </w:rPr>
        <w:t>:</w:t>
      </w:r>
    </w:p>
    <w:p w:rsidR="00205E1D" w:rsidRPr="004F2DD6" w:rsidRDefault="00205E1D" w:rsidP="00205E1D">
      <w:pPr>
        <w:pStyle w:val="Default"/>
        <w:spacing w:line="360" w:lineRule="auto"/>
        <w:rPr>
          <w:rFonts w:ascii="Calibri" w:hAnsi="Calibri" w:cs="Calibri"/>
          <w:sz w:val="22"/>
          <w:szCs w:val="22"/>
        </w:rPr>
      </w:pPr>
      <w:r w:rsidRPr="004F2DD6">
        <w:rPr>
          <w:rFonts w:ascii="Calibri" w:hAnsi="Calibri" w:cs="Calibri"/>
          <w:bCs/>
          <w:sz w:val="22"/>
          <w:szCs w:val="22"/>
        </w:rPr>
        <w:t>Né(e) le</w:t>
      </w:r>
      <w:r w:rsidR="004F2DD6">
        <w:rPr>
          <w:rFonts w:ascii="Calibri" w:hAnsi="Calibri" w:cs="Calibri"/>
          <w:bCs/>
          <w:sz w:val="22"/>
          <w:szCs w:val="22"/>
        </w:rPr>
        <w:t> </w:t>
      </w:r>
      <w:r w:rsidR="004F2DD6">
        <w:rPr>
          <w:rFonts w:ascii="Calibri" w:hAnsi="Calibri" w:cs="Calibri"/>
          <w:sz w:val="22"/>
          <w:szCs w:val="22"/>
        </w:rPr>
        <w:t>:</w:t>
      </w:r>
    </w:p>
    <w:p w:rsidR="00205E1D" w:rsidRPr="004F2DD6" w:rsidRDefault="00205E1D" w:rsidP="00205E1D">
      <w:pPr>
        <w:pStyle w:val="Default"/>
        <w:spacing w:line="360" w:lineRule="auto"/>
        <w:rPr>
          <w:rFonts w:ascii="Calibri" w:hAnsi="Calibri" w:cs="Calibri"/>
          <w:bCs/>
          <w:sz w:val="22"/>
          <w:szCs w:val="22"/>
        </w:rPr>
      </w:pPr>
      <w:r w:rsidRPr="004F2DD6">
        <w:rPr>
          <w:rFonts w:ascii="Calibri" w:hAnsi="Calibri" w:cs="Calibri"/>
          <w:bCs/>
          <w:sz w:val="22"/>
          <w:szCs w:val="22"/>
        </w:rPr>
        <w:t xml:space="preserve">Admis le : </w:t>
      </w:r>
      <w:r w:rsidR="004F2DD6">
        <w:rPr>
          <w:rFonts w:ascii="Calibri" w:hAnsi="Calibri" w:cs="Calibri"/>
          <w:sz w:val="22"/>
          <w:szCs w:val="22"/>
        </w:rPr>
        <w:tab/>
      </w:r>
      <w:r w:rsidR="004F2DD6">
        <w:rPr>
          <w:rFonts w:ascii="Calibri" w:hAnsi="Calibri" w:cs="Calibri"/>
          <w:sz w:val="22"/>
          <w:szCs w:val="22"/>
        </w:rPr>
        <w:tab/>
      </w:r>
      <w:r w:rsidR="004F2DD6">
        <w:rPr>
          <w:rFonts w:ascii="Calibri" w:hAnsi="Calibri" w:cs="Calibri"/>
          <w:sz w:val="22"/>
          <w:szCs w:val="22"/>
        </w:rPr>
        <w:tab/>
      </w:r>
      <w:r w:rsidR="004F2DD6">
        <w:rPr>
          <w:rFonts w:ascii="Calibri" w:hAnsi="Calibri" w:cs="Calibri"/>
          <w:sz w:val="22"/>
          <w:szCs w:val="22"/>
        </w:rPr>
        <w:tab/>
      </w:r>
      <w:r w:rsidR="004F2DD6">
        <w:rPr>
          <w:rFonts w:ascii="Calibri" w:hAnsi="Calibri" w:cs="Calibri"/>
          <w:sz w:val="22"/>
          <w:szCs w:val="22"/>
        </w:rPr>
        <w:tab/>
      </w:r>
      <w:r w:rsidR="004F2DD6">
        <w:rPr>
          <w:rFonts w:ascii="Calibri" w:hAnsi="Calibri" w:cs="Calibri"/>
          <w:bCs/>
          <w:sz w:val="22"/>
          <w:szCs w:val="22"/>
        </w:rPr>
        <w:t>en Soins psychiatriques sur le mode</w:t>
      </w:r>
      <w:r w:rsidRPr="004F2DD6">
        <w:rPr>
          <w:rFonts w:ascii="Calibri" w:hAnsi="Calibri" w:cs="Calibri"/>
          <w:bCs/>
          <w:sz w:val="22"/>
          <w:szCs w:val="22"/>
        </w:rPr>
        <w:t xml:space="preserve"> péril imminent. </w:t>
      </w:r>
    </w:p>
    <w:p w:rsidR="00205E1D" w:rsidRPr="004F2DD6" w:rsidRDefault="00205E1D" w:rsidP="00205E1D">
      <w:pPr>
        <w:pStyle w:val="Default"/>
        <w:spacing w:line="360" w:lineRule="auto"/>
        <w:jc w:val="both"/>
        <w:rPr>
          <w:rFonts w:ascii="Calibri" w:hAnsi="Calibri" w:cs="Calibri"/>
          <w:bCs/>
          <w:sz w:val="22"/>
          <w:szCs w:val="22"/>
        </w:rPr>
      </w:pPr>
      <w:r w:rsidRPr="004F2DD6">
        <w:rPr>
          <w:rFonts w:ascii="Calibri" w:hAnsi="Calibri" w:cs="Calibri"/>
          <w:bCs/>
          <w:sz w:val="22"/>
          <w:szCs w:val="22"/>
        </w:rPr>
        <w:t>Les démarches suivantes ont été effectuées pour rechercher et informer</w:t>
      </w:r>
      <w:r w:rsidRPr="004F2DD6">
        <w:rPr>
          <w:rFonts w:ascii="Calibri" w:hAnsi="Calibri" w:cs="Calibri"/>
          <w:iCs/>
          <w:sz w:val="22"/>
          <w:szCs w:val="22"/>
        </w:rPr>
        <w:t xml:space="preserve"> la famille de la personne qui fait l’objet de soins et, le cas échéant, la personne chargée de la protection juridique de l’intéressé ou, à défaut, toute personne justifiant de l’existence de relations avec la personne malade antérieures à l’admission en soins et lui donnant qualité pour agir dans l’intérêt de celle-ci.</w:t>
      </w:r>
      <w:r w:rsidRPr="004F2DD6">
        <w:rPr>
          <w:rFonts w:ascii="Calibri" w:hAnsi="Calibri" w:cs="Calibri"/>
          <w:sz w:val="22"/>
          <w:szCs w:val="22"/>
        </w:rPr>
        <w:t xml:space="preserve"> (</w:t>
      </w:r>
      <w:proofErr w:type="gramStart"/>
      <w:r w:rsidRPr="004F2DD6">
        <w:rPr>
          <w:rFonts w:ascii="Calibri" w:hAnsi="Calibri" w:cs="Calibri"/>
          <w:sz w:val="22"/>
          <w:szCs w:val="22"/>
        </w:rPr>
        <w:t>art</w:t>
      </w:r>
      <w:proofErr w:type="gramEnd"/>
      <w:r w:rsidRPr="004F2DD6">
        <w:rPr>
          <w:rFonts w:ascii="Calibri" w:hAnsi="Calibri" w:cs="Calibri"/>
          <w:sz w:val="22"/>
          <w:szCs w:val="22"/>
        </w:rPr>
        <w:t xml:space="preserve">. L. 3212-1-II 2° du Code de la santé publique) 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000"/>
      </w:tblPr>
      <w:tblGrid>
        <w:gridCol w:w="1692"/>
        <w:gridCol w:w="3095"/>
        <w:gridCol w:w="4501"/>
      </w:tblGrid>
      <w:tr w:rsidR="00205E1D" w:rsidRPr="004F2DD6" w:rsidTr="009207E7">
        <w:trPr>
          <w:trHeight w:val="4285"/>
        </w:trPr>
        <w:tc>
          <w:tcPr>
            <w:tcW w:w="911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5E1D" w:rsidRPr="004F2DD6" w:rsidRDefault="00205E1D" w:rsidP="009207E7">
            <w:pPr>
              <w:pStyle w:val="Default"/>
              <w:spacing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F2DD6">
              <w:rPr>
                <w:rFonts w:ascii="Calibri" w:hAnsi="Calibri" w:cs="Calibri"/>
                <w:sz w:val="22"/>
                <w:szCs w:val="22"/>
              </w:rPr>
              <w:t>Date/heure</w:t>
            </w:r>
          </w:p>
        </w:tc>
        <w:tc>
          <w:tcPr>
            <w:tcW w:w="1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05E1D" w:rsidRPr="004F2DD6" w:rsidRDefault="00205E1D" w:rsidP="009207E7">
            <w:pPr>
              <w:pStyle w:val="Default"/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F2DD6">
              <w:rPr>
                <w:rFonts w:ascii="Calibri" w:hAnsi="Calibri" w:cs="Calibri"/>
                <w:sz w:val="22"/>
                <w:szCs w:val="22"/>
              </w:rPr>
              <w:t>Démarche effectuée</w:t>
            </w:r>
          </w:p>
        </w:tc>
        <w:tc>
          <w:tcPr>
            <w:tcW w:w="24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05E1D" w:rsidRPr="004F2DD6" w:rsidRDefault="00205E1D" w:rsidP="009207E7">
            <w:pPr>
              <w:pStyle w:val="Default"/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F2DD6">
              <w:rPr>
                <w:rFonts w:ascii="Calibri" w:hAnsi="Calibri" w:cs="Calibri"/>
                <w:sz w:val="22"/>
                <w:szCs w:val="22"/>
              </w:rPr>
              <w:t>Motifs du refus du tiers</w:t>
            </w:r>
          </w:p>
        </w:tc>
      </w:tr>
    </w:tbl>
    <w:p w:rsidR="00205E1D" w:rsidRPr="004F2DD6" w:rsidRDefault="00205E1D" w:rsidP="00205E1D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2"/>
      </w:tblGrid>
      <w:tr w:rsidR="00205E1D" w:rsidRPr="004F2DD6" w:rsidTr="009207E7">
        <w:tc>
          <w:tcPr>
            <w:tcW w:w="9212" w:type="dxa"/>
            <w:shd w:val="clear" w:color="auto" w:fill="auto"/>
          </w:tcPr>
          <w:p w:rsidR="00205E1D" w:rsidRPr="004F2DD6" w:rsidRDefault="00205E1D" w:rsidP="009207E7">
            <w:pPr>
              <w:autoSpaceDE w:val="0"/>
              <w:autoSpaceDN w:val="0"/>
              <w:adjustRightInd w:val="0"/>
              <w:spacing w:after="0" w:line="360" w:lineRule="auto"/>
              <w:rPr>
                <w:rFonts w:cs="Calibri"/>
                <w:color w:val="000000"/>
                <w:lang w:eastAsia="fr-FR"/>
              </w:rPr>
            </w:pPr>
            <w:bookmarkStart w:id="0" w:name="_GoBack"/>
            <w:bookmarkEnd w:id="0"/>
            <w:r w:rsidRPr="004F2DD6">
              <w:rPr>
                <w:rFonts w:cs="Calibri"/>
                <w:color w:val="000000"/>
                <w:lang w:eastAsia="fr-FR"/>
              </w:rPr>
              <w:t>Raison pour laquelle aucun membre de la famille du patient ou aucune personne justifiant de l’existence de relations antérieures avec le patient n’a pu être trouvée :</w:t>
            </w:r>
          </w:p>
          <w:p w:rsidR="00205E1D" w:rsidRPr="004F2DD6" w:rsidRDefault="00205E1D" w:rsidP="009207E7">
            <w:pPr>
              <w:autoSpaceDE w:val="0"/>
              <w:autoSpaceDN w:val="0"/>
              <w:adjustRightInd w:val="0"/>
              <w:spacing w:after="0" w:line="360" w:lineRule="auto"/>
              <w:rPr>
                <w:rFonts w:cs="Calibri"/>
                <w:color w:val="000000"/>
                <w:lang w:eastAsia="fr-FR"/>
              </w:rPr>
            </w:pPr>
          </w:p>
          <w:p w:rsidR="00205E1D" w:rsidRPr="004F2DD6" w:rsidRDefault="00205E1D" w:rsidP="009207E7">
            <w:pPr>
              <w:autoSpaceDE w:val="0"/>
              <w:autoSpaceDN w:val="0"/>
              <w:adjustRightInd w:val="0"/>
              <w:spacing w:after="0" w:line="360" w:lineRule="auto"/>
              <w:rPr>
                <w:rFonts w:cs="Calibri"/>
                <w:color w:val="000000"/>
                <w:lang w:eastAsia="fr-FR"/>
              </w:rPr>
            </w:pPr>
          </w:p>
          <w:p w:rsidR="00205E1D" w:rsidRPr="004F2DD6" w:rsidRDefault="00205E1D" w:rsidP="009207E7">
            <w:pPr>
              <w:autoSpaceDE w:val="0"/>
              <w:autoSpaceDN w:val="0"/>
              <w:adjustRightInd w:val="0"/>
              <w:spacing w:after="0" w:line="360" w:lineRule="auto"/>
              <w:rPr>
                <w:rFonts w:cs="Calibri"/>
                <w:color w:val="000000"/>
                <w:lang w:eastAsia="fr-FR"/>
              </w:rPr>
            </w:pPr>
          </w:p>
          <w:p w:rsidR="00205E1D" w:rsidRPr="004F2DD6" w:rsidRDefault="00205E1D" w:rsidP="009207E7">
            <w:pPr>
              <w:autoSpaceDE w:val="0"/>
              <w:autoSpaceDN w:val="0"/>
              <w:adjustRightInd w:val="0"/>
              <w:spacing w:after="0" w:line="360" w:lineRule="auto"/>
              <w:rPr>
                <w:rFonts w:cs="Calibri"/>
                <w:color w:val="000000"/>
                <w:lang w:eastAsia="fr-FR"/>
              </w:rPr>
            </w:pPr>
          </w:p>
        </w:tc>
      </w:tr>
    </w:tbl>
    <w:p w:rsidR="00205E1D" w:rsidRPr="00DB0E42" w:rsidRDefault="00205E1D" w:rsidP="00205E1D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  <w:lang w:eastAsia="fr-FR"/>
        </w:rPr>
      </w:pPr>
      <w:r w:rsidRPr="004F2DD6">
        <w:rPr>
          <w:rFonts w:cs="Calibri"/>
          <w:color w:val="000000"/>
          <w:lang w:eastAsia="fr-FR"/>
        </w:rPr>
        <w:t>Fait à …………………………….le ……../…../……….</w:t>
      </w:r>
      <w:r w:rsidRPr="00DB0E42">
        <w:rPr>
          <w:rFonts w:cs="Calibri"/>
          <w:color w:val="000000"/>
          <w:lang w:eastAsia="fr-FR"/>
        </w:rPr>
        <w:t xml:space="preserve"> </w:t>
      </w:r>
    </w:p>
    <w:p w:rsidR="00241CD7" w:rsidRDefault="00241CD7"/>
    <w:sectPr w:rsidR="00241CD7" w:rsidSect="00241C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205E1D"/>
    <w:rsid w:val="00205E1D"/>
    <w:rsid w:val="00241CD7"/>
    <w:rsid w:val="002D581F"/>
    <w:rsid w:val="00381A9A"/>
    <w:rsid w:val="00483986"/>
    <w:rsid w:val="004E5C23"/>
    <w:rsid w:val="004F2DD6"/>
    <w:rsid w:val="005566E6"/>
    <w:rsid w:val="006A7D1B"/>
    <w:rsid w:val="00902FF1"/>
    <w:rsid w:val="009718E9"/>
    <w:rsid w:val="009F25AD"/>
    <w:rsid w:val="00A22098"/>
    <w:rsid w:val="00A46C07"/>
    <w:rsid w:val="00C7381C"/>
    <w:rsid w:val="00D63379"/>
    <w:rsid w:val="00E63D13"/>
    <w:rsid w:val="00F406A9"/>
    <w:rsid w:val="00FF5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E1D"/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205E1D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939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Mathilde</dc:creator>
  <cp:lastModifiedBy>Mathilde</cp:lastModifiedBy>
  <cp:revision>5</cp:revision>
  <dcterms:created xsi:type="dcterms:W3CDTF">2018-09-19T14:03:00Z</dcterms:created>
  <dcterms:modified xsi:type="dcterms:W3CDTF">2018-10-06T09:11:00Z</dcterms:modified>
</cp:coreProperties>
</file>